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0A432" w14:textId="77777777" w:rsidR="00345B3B" w:rsidRPr="00345B3B" w:rsidRDefault="00345B3B" w:rsidP="00635DC7">
      <w:pPr>
        <w:jc w:val="right"/>
      </w:pPr>
      <w:bookmarkStart w:id="0" w:name="_GoBack"/>
      <w:bookmarkEnd w:id="0"/>
      <w:r w:rsidRPr="00345B3B">
        <w:t xml:space="preserve">Warszawa, dnia 15 stycznia 2018 r. </w:t>
      </w:r>
    </w:p>
    <w:p w14:paraId="72D7FB96" w14:textId="77777777" w:rsidR="00345B3B" w:rsidRDefault="00345B3B" w:rsidP="00635DC7">
      <w:pPr>
        <w:jc w:val="both"/>
        <w:rPr>
          <w:b/>
        </w:rPr>
      </w:pPr>
    </w:p>
    <w:p w14:paraId="62DB9922" w14:textId="14EE1791" w:rsidR="00AD17B8" w:rsidRDefault="00345B3B" w:rsidP="00635DC7">
      <w:pPr>
        <w:jc w:val="center"/>
        <w:rPr>
          <w:b/>
        </w:rPr>
      </w:pPr>
      <w:r w:rsidRPr="00345B3B">
        <w:rPr>
          <w:b/>
        </w:rPr>
        <w:t>Sprawozdanie z działalności Państwowego Instytutu Wydawniczego, państwowej instytucji kultury</w:t>
      </w:r>
      <w:r w:rsidR="00447792">
        <w:rPr>
          <w:b/>
        </w:rPr>
        <w:t xml:space="preserve"> za rok 2017 (od daty powstania</w:t>
      </w:r>
      <w:r w:rsidRPr="00345B3B">
        <w:rPr>
          <w:b/>
        </w:rPr>
        <w:t xml:space="preserve"> - 19 stycznia 2017 r.)</w:t>
      </w:r>
    </w:p>
    <w:p w14:paraId="1D8EA012" w14:textId="77777777" w:rsidR="00345B3B" w:rsidRPr="00345B3B" w:rsidRDefault="00345B3B" w:rsidP="00635DC7">
      <w:pPr>
        <w:jc w:val="both"/>
        <w:rPr>
          <w:b/>
        </w:rPr>
      </w:pPr>
    </w:p>
    <w:p w14:paraId="039F898A" w14:textId="77777777" w:rsidR="00345B3B" w:rsidRDefault="00345B3B" w:rsidP="00635DC7">
      <w:pPr>
        <w:jc w:val="both"/>
      </w:pPr>
    </w:p>
    <w:p w14:paraId="494CB335" w14:textId="02FDFA5B" w:rsidR="00345B3B" w:rsidRPr="00EF6AF5" w:rsidRDefault="00345B3B" w:rsidP="00635DC7">
      <w:pPr>
        <w:jc w:val="both"/>
      </w:pPr>
      <w:r>
        <w:t>Poniższe sprawozdanie ma charakter merytoryczny, organizacyjny i administracyjny. Nie zawiera zatem sprawozdania finansowego, które stanowi osobny dokument.</w:t>
      </w:r>
    </w:p>
    <w:p w14:paraId="1E83DE4F" w14:textId="77777777" w:rsidR="00345B3B" w:rsidRPr="00EF6AF5" w:rsidRDefault="00345B3B" w:rsidP="00635DC7">
      <w:pPr>
        <w:jc w:val="both"/>
      </w:pPr>
    </w:p>
    <w:p w14:paraId="43F43F50" w14:textId="77777777" w:rsidR="00345B3B" w:rsidRPr="00EF6AF5" w:rsidRDefault="00345B3B" w:rsidP="00635DC7">
      <w:pPr>
        <w:jc w:val="both"/>
      </w:pPr>
      <w:r w:rsidRPr="00EF6AF5">
        <w:t xml:space="preserve">Państwowy Instytut Wydawniczy realizował </w:t>
      </w:r>
      <w:r>
        <w:t xml:space="preserve">w ubiegłym roku swe </w:t>
      </w:r>
      <w:r w:rsidRPr="00EF6AF5">
        <w:t>działania statutowe</w:t>
      </w:r>
      <w:r>
        <w:t xml:space="preserve"> w postaci</w:t>
      </w:r>
      <w:r w:rsidRPr="00EF6AF5">
        <w:t xml:space="preserve">: </w:t>
      </w:r>
      <w:r>
        <w:t>ochrony</w:t>
      </w:r>
      <w:r w:rsidRPr="00EF6AF5">
        <w:t xml:space="preserve"> zasobów zbioru praw autorskich i wydawniczych do najważniejszych dzieł polskiej i światowej klasyki</w:t>
      </w:r>
      <w:r>
        <w:t>, promocji i ochrony dorobku Państwowego Instytutu Wydawniczego oraz działalności wydawniczej, a także podejmował działania na rzecz promocji czytelnictwa</w:t>
      </w:r>
      <w:r w:rsidRPr="00EF6AF5">
        <w:t xml:space="preserve">. </w:t>
      </w:r>
    </w:p>
    <w:p w14:paraId="0C2DA5E6" w14:textId="77777777" w:rsidR="00345B3B" w:rsidRPr="00EF6AF5" w:rsidRDefault="00345B3B" w:rsidP="00635DC7">
      <w:pPr>
        <w:jc w:val="both"/>
      </w:pPr>
    </w:p>
    <w:p w14:paraId="7383366D" w14:textId="11716440" w:rsidR="00FA011C" w:rsidRDefault="00FA011C" w:rsidP="00635DC7">
      <w:pPr>
        <w:pStyle w:val="Akapitzlist"/>
        <w:numPr>
          <w:ilvl w:val="0"/>
          <w:numId w:val="1"/>
        </w:numPr>
        <w:jc w:val="both"/>
      </w:pPr>
      <w:r>
        <w:t xml:space="preserve">Podstawowym celem w zakresie organizacji i administracji nowopowstałą instytucją było stworzenie bądź zaadaptowanie do nowych warunków istniejących dokumentów oraz stworzenie </w:t>
      </w:r>
      <w:r w:rsidR="00512F8B">
        <w:t xml:space="preserve">zespołu merytorycznego (który w istocie nie istniał w momencie przejmowania PIW przez </w:t>
      </w:r>
      <w:proofErr w:type="spellStart"/>
      <w:r w:rsidR="00512F8B">
        <w:t>MKiDN</w:t>
      </w:r>
      <w:proofErr w:type="spellEnd"/>
      <w:r w:rsidR="00512F8B">
        <w:t>) i odpowiednie uzupełnienie oraz przekształcenie zespołu administracyjno-</w:t>
      </w:r>
      <w:r w:rsidR="00C4247D">
        <w:t xml:space="preserve">technicznego, powołanie koniecznych ciał statutowych oraz realizacja wszelkich koniecznych procedur formalno-prawnych umożliwiających działanie instytucji kultury zgodnie z obowiązującym prawem. </w:t>
      </w:r>
    </w:p>
    <w:p w14:paraId="461FA758" w14:textId="72F04209" w:rsidR="001651C1" w:rsidRDefault="00613782" w:rsidP="00635DC7">
      <w:pPr>
        <w:pStyle w:val="Akapitzlist"/>
        <w:jc w:val="both"/>
      </w:pPr>
      <w:r>
        <w:t xml:space="preserve">Wszystkie te cele zostały w ubiegłym roku zrealizowane, z czego większość </w:t>
      </w:r>
      <w:r w:rsidR="009327EE">
        <w:t xml:space="preserve">w pierwszym półroczu 2017 r., a zatem w ciągu pierwszych dwóch – trzech miesięcy działalności. </w:t>
      </w:r>
      <w:r w:rsidR="009E45D8">
        <w:t xml:space="preserve">W efekcie Państwowy Instytut Wydawniczy posiada poza statutem i odpowiednimi dokumentami powołującymi instytucje komplet </w:t>
      </w:r>
      <w:r w:rsidR="001C25EC">
        <w:t>wewnętrznych</w:t>
      </w:r>
      <w:r w:rsidR="009E45D8">
        <w:t xml:space="preserve"> przepisów i regulacji </w:t>
      </w:r>
      <w:r w:rsidR="000F4F24">
        <w:t xml:space="preserve">wymaganych prawem, stałą obsługę kadrową i prawną (firmy zewnętrzne na rocznych umowach stałych) </w:t>
      </w:r>
      <w:r w:rsidR="00A44944">
        <w:t>oraz księgową (etat)</w:t>
      </w:r>
      <w:r w:rsidR="00A113CC">
        <w:t>. Pod koniec ubiegłego, niejako w formie zwieńcze</w:t>
      </w:r>
      <w:r w:rsidR="0003540B">
        <w:t xml:space="preserve">nia tych działań Minister Ki DN, na wniosek dyrektora PIW powołał ostatnie konieczne ciało statutowe w postaci Rady Programowej PIW – skład </w:t>
      </w:r>
      <w:r w:rsidR="00447792">
        <w:t>R</w:t>
      </w:r>
      <w:r w:rsidR="0003540B">
        <w:t>ady w załączniku</w:t>
      </w:r>
      <w:r w:rsidR="00B11618">
        <w:t xml:space="preserve">. </w:t>
      </w:r>
    </w:p>
    <w:p w14:paraId="2F738A9B" w14:textId="1C694EE5" w:rsidR="008337EA" w:rsidRDefault="00736ACF" w:rsidP="00635DC7">
      <w:pPr>
        <w:pStyle w:val="Akapitzlist"/>
        <w:jc w:val="both"/>
      </w:pPr>
      <w:r>
        <w:t xml:space="preserve">Oczywiście najważniejszym z punktu widzenia </w:t>
      </w:r>
      <w:r w:rsidR="0099392B">
        <w:t>merytorycznej działalności wydawnictwa i</w:t>
      </w:r>
      <w:r w:rsidR="0055444B">
        <w:t>,</w:t>
      </w:r>
      <w:r w:rsidR="0099392B">
        <w:t xml:space="preserve"> w </w:t>
      </w:r>
      <w:r w:rsidR="00FA2B57">
        <w:t>pewnym stopniu przynajmniej</w:t>
      </w:r>
      <w:r w:rsidR="0055444B">
        <w:t>,</w:t>
      </w:r>
      <w:r w:rsidR="00FA2B57">
        <w:t xml:space="preserve"> najtrudniejszym było stworzenie, w praktyce od zera</w:t>
      </w:r>
      <w:r w:rsidR="00DD307C">
        <w:t>,</w:t>
      </w:r>
      <w:r w:rsidR="00FA2B57">
        <w:t xml:space="preserve"> zespołu merytorycznego. W momencie przejmowania instytucji w PIW nie był zatrudniony na stałe (w formie umowy o pracę) </w:t>
      </w:r>
      <w:r w:rsidR="00FA2B57" w:rsidRPr="00771A0B">
        <w:rPr>
          <w:u w:val="single"/>
        </w:rPr>
        <w:t xml:space="preserve">ani jeden </w:t>
      </w:r>
      <w:r w:rsidR="00771A0B" w:rsidRPr="00771A0B">
        <w:rPr>
          <w:u w:val="single"/>
        </w:rPr>
        <w:t>redaktor</w:t>
      </w:r>
      <w:r w:rsidR="00771A0B">
        <w:t xml:space="preserve">. </w:t>
      </w:r>
      <w:r w:rsidR="00053926">
        <w:t xml:space="preserve">W praktyce całością prac merytorycznych </w:t>
      </w:r>
      <w:r w:rsidR="00B32A27">
        <w:t xml:space="preserve">PIW kierował p. Kamil Piwowarski (którego zatrudniłem na pełnym etacie) jednak </w:t>
      </w:r>
      <w:r w:rsidR="00FD2CCF">
        <w:t>na podstawie</w:t>
      </w:r>
      <w:r w:rsidR="00B32A27">
        <w:t xml:space="preserve"> bardzo ograniczonej umowy cywilno- prawnej. Sytuacja ta została zmieniona radykalnie. Obecnie PIW dysponuje pięcioma pełnoetatowymi redaktorami prowadzącymi, co po koniecznym uzupełnieniu o jeszcze jednego pracownika spełniającego te funkcje (co nastąpi z dniem 1 lutego 2018 r.) spełnia nakreślone przeze mnie wymogi stworzenia kompletnych redakcji merytorycznych w postaci Redakcji Literatury Obcej, Redakcji Literatury Polskiej, Redakcji Humanistycznej oraz Redakcji Wydań Cyfrowych. </w:t>
      </w:r>
    </w:p>
    <w:p w14:paraId="6F30518B" w14:textId="77552F3A" w:rsidR="00FD2CCF" w:rsidRDefault="00FD2CCF" w:rsidP="00635DC7">
      <w:pPr>
        <w:pStyle w:val="Akapitzlist"/>
        <w:jc w:val="both"/>
      </w:pPr>
      <w:r>
        <w:t xml:space="preserve">Skompletowany został także zespół obsługujący technicznie i prawnie pracę wydawniczą, a także całość administracji Instytutu. Tym samym, można </w:t>
      </w:r>
      <w:r w:rsidR="00C4431C">
        <w:t>uznać</w:t>
      </w:r>
      <w:r>
        <w:t>, że zgodnie z przyjętymi założeniami, a nawet z niejakim wyprzedzeniem</w:t>
      </w:r>
      <w:r w:rsidR="00C4431C">
        <w:t>,</w:t>
      </w:r>
      <w:r>
        <w:t xml:space="preserve"> udało się skompletować trzon pracowników niezbędnych do normalnego funkcjonowania instytucji. Oznacza to, że w przyszłości zmiany w tym zakresie będą bardzo nieznaczne tj. nie przekraczające 2 – 3 </w:t>
      </w:r>
      <w:r w:rsidR="00C4431C">
        <w:t>etatów.</w:t>
      </w:r>
    </w:p>
    <w:p w14:paraId="78372A0D" w14:textId="4A7744FA" w:rsidR="00C4431C" w:rsidRDefault="00C4431C" w:rsidP="00635DC7">
      <w:pPr>
        <w:pStyle w:val="Akapitzlist"/>
        <w:jc w:val="both"/>
      </w:pPr>
      <w:r>
        <w:lastRenderedPageBreak/>
        <w:t xml:space="preserve">W minionym roku PIW przeszedł też z sukcesem pierwszą, formalną kontrolę zewnętrzną przeprowadzoną przez Zakład Ubezpieczeń Społecznych. Wspomniana kontrola zakończyła się pozytywnie, nie wykazując żadnych uchybień w tym zakresie naszej działalności. Stosowne dokumenty zostały dostarczone do właściwych organów </w:t>
      </w:r>
      <w:proofErr w:type="spellStart"/>
      <w:r>
        <w:t>MKiDN</w:t>
      </w:r>
      <w:proofErr w:type="spellEnd"/>
      <w:r>
        <w:t xml:space="preserve"> w terminie i zgodnie z obowiązującymi procedurami.</w:t>
      </w:r>
    </w:p>
    <w:p w14:paraId="5C9E1538" w14:textId="77777777" w:rsidR="00C4431C" w:rsidRDefault="00C4431C" w:rsidP="00635DC7">
      <w:pPr>
        <w:jc w:val="both"/>
      </w:pPr>
    </w:p>
    <w:p w14:paraId="37BC64DE" w14:textId="06223AAD" w:rsidR="004F3618" w:rsidRDefault="00B36A0F" w:rsidP="00635DC7">
      <w:pPr>
        <w:pStyle w:val="Akapitzlist"/>
        <w:numPr>
          <w:ilvl w:val="0"/>
          <w:numId w:val="1"/>
        </w:numPr>
        <w:jc w:val="both"/>
      </w:pPr>
      <w:r>
        <w:t>W roku 2017 przeprowadziliśmy także w ramach dział</w:t>
      </w:r>
      <w:r w:rsidR="00B433BB">
        <w:t>a</w:t>
      </w:r>
      <w:r>
        <w:t>ń Instytutu trzy postępowania przetargowe</w:t>
      </w:r>
      <w:r w:rsidR="00E00528">
        <w:t>. Pierwsze dotyczyło planowanego remontu pomieszczeń PIW i jakkolwiek zakończyło się rozstrzygnięciem, to jednak firma, która przetarg wygrała nie przystąpiła do podpisania umowy ze względu na niedostarczenie wymaganych dokumentów – cała sytuacja mająca ewidentny charakter zmowy cenowe</w:t>
      </w:r>
      <w:r w:rsidR="00447792">
        <w:t>j</w:t>
      </w:r>
      <w:r w:rsidR="00E00528">
        <w:t xml:space="preserve"> została szczegółowo przedstawiona w DF </w:t>
      </w:r>
      <w:proofErr w:type="spellStart"/>
      <w:r w:rsidR="00E00528">
        <w:t>MKiDN</w:t>
      </w:r>
      <w:proofErr w:type="spellEnd"/>
      <w:r w:rsidR="00E00528">
        <w:t xml:space="preserve"> dyr. Kwiatkowskiemu i po jego akceptacji podjąłem w związku z tym zgodną z prawem decyzję o unieważnieniu przetargu. W efekcie zmuszeni zostaliśmy do przełożenia remontu na rok bieżący. Wszelkie szczegółowe informacje i dokumenty dotyczące tej sytuacji oraz stosowne wyjaśnienia zostały zgodnie z procedurami złożone także w DMP </w:t>
      </w:r>
      <w:proofErr w:type="spellStart"/>
      <w:r w:rsidR="00E00528">
        <w:t>MKiDN</w:t>
      </w:r>
      <w:proofErr w:type="spellEnd"/>
      <w:r w:rsidR="00E00528">
        <w:t xml:space="preserve">. </w:t>
      </w:r>
      <w:r w:rsidR="00E00528">
        <w:br/>
        <w:t xml:space="preserve">Pozostałe dwa przetargi miały charakter wydawniczy (tj. dotyczyły druku książek). Pierwszy z nich miał charakter niejako wstępny, tzn. pozwalał nam po prostu zyskać czas (do końca września ubiegłego roku) na przeprowadzenie procedury docelowej – czyli drugiego postępowania. Chodziło o to, że w przypadku drugiego przetargu wydawniczego zdecydowaliśmy się na tzw. przetarg europejski, czyli procedurę dalece bardziej czasochłonną i skomplikowaną, jednak dającą w zamian bardzo istotne korzyści. </w:t>
      </w:r>
      <w:r w:rsidR="004F3618" w:rsidRPr="00EF6AF5">
        <w:t>Przygotowano projekt SIWZ i następnie przeprowadzono procedurę przetargową zgodnie z przepisami w celu wyłonienia grupy współpracujących drukarni na kolejne 2 lata</w:t>
      </w:r>
      <w:r w:rsidR="004F3618">
        <w:t xml:space="preserve"> (co byłoby niemożliwe w standardowym postępowaniu)</w:t>
      </w:r>
      <w:r w:rsidR="004F3618" w:rsidRPr="00EF6AF5">
        <w:t>. Zapisy przetargu (tzw. europejskiego) pozw</w:t>
      </w:r>
      <w:r w:rsidR="004F3618">
        <w:t>alają</w:t>
      </w:r>
      <w:r w:rsidR="004F3618" w:rsidRPr="00EF6AF5">
        <w:t xml:space="preserve"> wydawnictwu uelastycznić produkcję, na bieżąco reagować na potrzeby rynku i znacząco skrócić czas </w:t>
      </w:r>
      <w:r w:rsidR="004F3618">
        <w:t>wydawania</w:t>
      </w:r>
      <w:r w:rsidR="004F3618" w:rsidRPr="00EF6AF5">
        <w:t xml:space="preserve"> poszczególnych tytułów. Każdorazowo opis przedmiotu zamówienia </w:t>
      </w:r>
      <w:r w:rsidR="004F3618">
        <w:t>zawiera szczegółowe dane tytułu</w:t>
      </w:r>
      <w:r w:rsidR="004F3618" w:rsidRPr="00EF6AF5">
        <w:t xml:space="preserve"> </w:t>
      </w:r>
      <w:r w:rsidR="004F3618">
        <w:t>i</w:t>
      </w:r>
      <w:r w:rsidR="004F3618" w:rsidRPr="00EF6AF5">
        <w:t xml:space="preserve"> </w:t>
      </w:r>
      <w:r w:rsidR="004F3618">
        <w:t>od momentu podpisania nowych umów ramowych</w:t>
      </w:r>
      <w:r w:rsidR="004F3618" w:rsidRPr="00EF6AF5">
        <w:t xml:space="preserve">, zamówienia druku </w:t>
      </w:r>
      <w:r w:rsidR="004F3618">
        <w:t>są</w:t>
      </w:r>
      <w:r w:rsidR="004F3618" w:rsidRPr="00EF6AF5">
        <w:t xml:space="preserve"> realizowane w trybie ofertowym</w:t>
      </w:r>
      <w:r w:rsidR="004F3618">
        <w:t xml:space="preserve"> spośród 5 wyłonionych w postępowaniu podmiotów (co również w standardowym przetargu jest niemożliwe – wygrywa tylko jeden uczestnik, na którego jest się potem przez rok „skazanym”)</w:t>
      </w:r>
      <w:r w:rsidR="004F3618" w:rsidRPr="00EF6AF5">
        <w:t xml:space="preserve">. </w:t>
      </w:r>
      <w:r w:rsidR="004F3618">
        <w:t xml:space="preserve">Oba wspomniane wyżej postępowania zakończyły się pełnym sukcesem. </w:t>
      </w:r>
    </w:p>
    <w:p w14:paraId="2BAA9B5F" w14:textId="77777777" w:rsidR="004F3618" w:rsidRPr="00EF6AF5" w:rsidRDefault="004F3618" w:rsidP="00635DC7">
      <w:pPr>
        <w:pStyle w:val="Akapitzlist"/>
        <w:jc w:val="both"/>
      </w:pPr>
    </w:p>
    <w:p w14:paraId="67A3F7DA" w14:textId="77777777" w:rsidR="0014148C" w:rsidRDefault="004F3618" w:rsidP="00635DC7">
      <w:pPr>
        <w:pStyle w:val="Akapitzlist"/>
        <w:numPr>
          <w:ilvl w:val="0"/>
          <w:numId w:val="1"/>
        </w:numPr>
        <w:jc w:val="both"/>
      </w:pPr>
      <w:r>
        <w:t>W roku ubiegłym zostały także dokonane wsze</w:t>
      </w:r>
      <w:r w:rsidR="0014148C">
        <w:t xml:space="preserve">lkie zakupy sprzętu biurowego, komputerowego i pozostałego oraz kontraktacja usług niezbędnych do normalnego działania instytucji – przyznana na ten cel przez </w:t>
      </w:r>
      <w:proofErr w:type="spellStart"/>
      <w:r w:rsidR="0014148C">
        <w:t>MKiDN</w:t>
      </w:r>
      <w:proofErr w:type="spellEnd"/>
      <w:r w:rsidR="0014148C">
        <w:t xml:space="preserve"> dotacja celowa została w pełni wykorzystana i rozliczona w terminie i zgodnie ze wszystkimi wymogami formalnymi.</w:t>
      </w:r>
    </w:p>
    <w:p w14:paraId="7317034F" w14:textId="2D1F7E05" w:rsidR="0014148C" w:rsidRDefault="0014148C" w:rsidP="00635DC7">
      <w:pPr>
        <w:ind w:left="708"/>
        <w:jc w:val="both"/>
      </w:pPr>
      <w:r>
        <w:t xml:space="preserve">Prowadziliśmy także </w:t>
      </w:r>
      <w:r w:rsidRPr="00EF6AF5">
        <w:t xml:space="preserve">prace nad </w:t>
      </w:r>
      <w:r>
        <w:t>stroną internetową I</w:t>
      </w:r>
      <w:r w:rsidRPr="00EF6AF5">
        <w:t>nstytutu, skupiając się nad wypracowaniem mechanizmów sprzedaży publikacji tradycyjnych i cyfrowych. Zaplanowano m.in. możliwość zakupu online z wykorzystaniem płatności internetowych i zapoznania się z fragmentami książek, a w dalszej perspektywie – uruchomienie modułu wypożyczalni e-booków.</w:t>
      </w:r>
      <w:r>
        <w:t xml:space="preserve"> Kompletna, nowa strona internetowa PIW powinna zostać oddana do użytku pod koniec marca br. </w:t>
      </w:r>
    </w:p>
    <w:p w14:paraId="5535CC58" w14:textId="2C325312" w:rsidR="0014148C" w:rsidRDefault="0014148C" w:rsidP="00635DC7">
      <w:pPr>
        <w:pStyle w:val="Akapitzlist"/>
        <w:jc w:val="both"/>
      </w:pPr>
      <w:r>
        <w:t xml:space="preserve"> </w:t>
      </w:r>
    </w:p>
    <w:p w14:paraId="64BD7093" w14:textId="3A933E00" w:rsidR="00BD70DE" w:rsidRDefault="00345B3B" w:rsidP="00635DC7">
      <w:pPr>
        <w:pStyle w:val="Akapitzlist"/>
        <w:numPr>
          <w:ilvl w:val="0"/>
          <w:numId w:val="1"/>
        </w:numPr>
        <w:jc w:val="both"/>
      </w:pPr>
      <w:r>
        <w:t>Zrealizowana</w:t>
      </w:r>
      <w:r w:rsidRPr="00EF6AF5">
        <w:t xml:space="preserve"> </w:t>
      </w:r>
      <w:r>
        <w:t>została</w:t>
      </w:r>
      <w:r w:rsidRPr="00EF6AF5">
        <w:t xml:space="preserve"> umowa z 8 marca 2017, jaką PIW zawarł z Mazowiecką Instytucją Gospodarki Budżetowej MAZOVIA na wykonanie fumigacji próżniowej materiałów archiwalnych i księgozbioru bibliotecznego. Wykonawca przekaz</w:t>
      </w:r>
      <w:r>
        <w:t>ał</w:t>
      </w:r>
      <w:r w:rsidRPr="00EF6AF5">
        <w:t xml:space="preserve"> </w:t>
      </w:r>
      <w:r>
        <w:t>odkażony i zabezpieczony księgozbiór</w:t>
      </w:r>
      <w:r w:rsidRPr="00EF6AF5">
        <w:t xml:space="preserve"> do nowego magazynu PIW. </w:t>
      </w:r>
      <w:r>
        <w:t>W chwili obecnej całość znajdujących się w zasobie PIW zbior</w:t>
      </w:r>
      <w:r w:rsidR="00472963">
        <w:t>ów bibliotecznych i archiwaliów</w:t>
      </w:r>
      <w:r w:rsidRPr="00EF6AF5">
        <w:t xml:space="preserve"> </w:t>
      </w:r>
      <w:r>
        <w:t xml:space="preserve">została </w:t>
      </w:r>
      <w:r>
        <w:lastRenderedPageBreak/>
        <w:t>o</w:t>
      </w:r>
      <w:r w:rsidR="00E936D2">
        <w:t xml:space="preserve">dkażona i rozpoczął się proces </w:t>
      </w:r>
      <w:r>
        <w:t>katalogowania księgozbioru i przygotowania</w:t>
      </w:r>
      <w:r w:rsidRPr="00EF6AF5">
        <w:t xml:space="preserve"> do regularnego wypożyczania </w:t>
      </w:r>
      <w:r w:rsidR="00BD70DE">
        <w:t>bibliotecznego w formie wymiany bibliotecznej</w:t>
      </w:r>
      <w:r>
        <w:t xml:space="preserve"> oraz powszechnie dostępnej czytelni</w:t>
      </w:r>
      <w:r w:rsidRPr="00EF6AF5">
        <w:t xml:space="preserve">. </w:t>
      </w:r>
      <w:r>
        <w:t>Z ustaleń dokonanych na podstaw</w:t>
      </w:r>
      <w:r w:rsidR="00CC452D">
        <w:t>ie oceny profesjonalnego zespołu</w:t>
      </w:r>
      <w:r>
        <w:t xml:space="preserve"> z Biblioteki Narodowej pełne skatalogowanie i w konsekwencji udostępnienie posiadanych zbiorów powinno zakończyć się w przeciągu 2 – 3 lat</w:t>
      </w:r>
      <w:r w:rsidR="00CC452D">
        <w:t xml:space="preserve">, co oznacza konieczność przedłużenia terminu zakończenia tych prac zadeklarowanego w przekazanej do DMP </w:t>
      </w:r>
      <w:proofErr w:type="spellStart"/>
      <w:r w:rsidR="00CC452D">
        <w:t>MKiDN</w:t>
      </w:r>
      <w:proofErr w:type="spellEnd"/>
      <w:r w:rsidR="00CC452D">
        <w:t xml:space="preserve"> „Strategii działania PIW na rok 2018”</w:t>
      </w:r>
      <w:r>
        <w:t>.</w:t>
      </w:r>
    </w:p>
    <w:p w14:paraId="4E42271F" w14:textId="28C2C721" w:rsidR="004D4014" w:rsidRDefault="00345B3B" w:rsidP="00635DC7">
      <w:pPr>
        <w:pStyle w:val="Akapitzlist"/>
        <w:jc w:val="both"/>
      </w:pPr>
      <w:r>
        <w:t xml:space="preserve"> </w:t>
      </w:r>
      <w:r w:rsidRPr="00EF6AF5">
        <w:t xml:space="preserve">Zakończono też prace ewidencjonowania materiałów archiwalnych wytworzonych przez PIW w latach 1946-2012 (wśród nich sprawozdania finansowe, redakcyjne, akta osobowe) według zaleceń Archiwum Państwowego w Warszawie. Materiały to zostały przekazane do Archiwum </w:t>
      </w:r>
      <w:r>
        <w:t>Miasta Stołecznego Warszawy w Milanówku. Należy podkreślić, że było to pierwsze kompletne skontrum archiwalne przeprowadzone w PIW od momentu jego powstania w 1946 roku</w:t>
      </w:r>
      <w:r w:rsidRPr="00EF6AF5">
        <w:t xml:space="preserve">. Część materiałów (dokumenty od 2012), zgodnie z obowiązującymi przepisami, pozostały w zasobach instytucji i zostaną przekazane do archiwum w późniejszym okresie. </w:t>
      </w:r>
    </w:p>
    <w:p w14:paraId="535DFACE" w14:textId="77777777" w:rsidR="00BD70DE" w:rsidRDefault="00BD70DE" w:rsidP="00635DC7">
      <w:pPr>
        <w:pStyle w:val="Akapitzlist"/>
        <w:jc w:val="both"/>
      </w:pPr>
    </w:p>
    <w:p w14:paraId="5AE39D70" w14:textId="0DA48212" w:rsidR="00345B3B" w:rsidRPr="00EF6AF5" w:rsidRDefault="004D4014" w:rsidP="00635DC7">
      <w:pPr>
        <w:pStyle w:val="Akapitzlist"/>
        <w:numPr>
          <w:ilvl w:val="0"/>
          <w:numId w:val="1"/>
        </w:numPr>
        <w:jc w:val="both"/>
      </w:pPr>
      <w:r>
        <w:t>Przez cały rok</w:t>
      </w:r>
      <w:r w:rsidR="00345B3B" w:rsidRPr="00EF6AF5">
        <w:t xml:space="preserve"> </w:t>
      </w:r>
      <w:r>
        <w:t xml:space="preserve">prowadzono systematycznie </w:t>
      </w:r>
      <w:r w:rsidR="00345B3B" w:rsidRPr="00EF6AF5">
        <w:t xml:space="preserve">digitalizację teczek wydawniczych. Fizycznie archiwum zostanie w instytucji, ale konieczna okazała się zmiana sposobu korzystania z jego zasobów. W obawie, że dostęp do najstarszych materiałów wkrótce może okazać się niemożliwy (materiały ulegają naturalnemu niszczeniu), kontynuowaliśmy rozpoczęte </w:t>
      </w:r>
      <w:r>
        <w:t>wiosną</w:t>
      </w:r>
      <w:r w:rsidR="00345B3B" w:rsidRPr="00EF6AF5">
        <w:t xml:space="preserve"> 2017 roku prace nad </w:t>
      </w:r>
      <w:proofErr w:type="spellStart"/>
      <w:r w:rsidR="00345B3B" w:rsidRPr="00EF6AF5">
        <w:t>zdigitalizowaniem</w:t>
      </w:r>
      <w:proofErr w:type="spellEnd"/>
      <w:r w:rsidR="00345B3B" w:rsidRPr="00EF6AF5">
        <w:t xml:space="preserve"> archiwum wydawniczego. Prace digitalizacyjne realizowane są w wyspecjalizowanej firmie zewnętrznej, PIW </w:t>
      </w:r>
      <w:r w:rsidR="00447792">
        <w:t xml:space="preserve">je </w:t>
      </w:r>
      <w:r w:rsidR="00345B3B" w:rsidRPr="00EF6AF5">
        <w:t xml:space="preserve">koordynuje. Do końca </w:t>
      </w:r>
      <w:r>
        <w:t>roku</w:t>
      </w:r>
      <w:r w:rsidR="00345B3B" w:rsidRPr="00EF6AF5">
        <w:t xml:space="preserve"> przeniesiono do wersji cyfrowej </w:t>
      </w:r>
      <w:r>
        <w:t>około 10%</w:t>
      </w:r>
      <w:r w:rsidR="00345B3B" w:rsidRPr="00EF6AF5">
        <w:t xml:space="preserve"> teczek wydawniczych zawierających dokumentację (umowy autorskie, licencje, korespondencja) pracy od początku istnienia PIW. </w:t>
      </w:r>
      <w:r>
        <w:t>Oznacza to konieczność zintensyfikowania prac digitalizacyjnych w tym zakresie w roku bieżącym</w:t>
      </w:r>
      <w:r w:rsidR="00452DC0">
        <w:t xml:space="preserve"> (a zatem także poważny wzrost kosztów tych działań)</w:t>
      </w:r>
      <w:r>
        <w:t xml:space="preserve"> tak, by całość zasobu mogła zostać przeniesiona do wersji cyfrowej w czasie </w:t>
      </w:r>
      <w:r w:rsidR="00FA011C">
        <w:t>docelowym (3 lata) – w przypadku uzasadnionych przesunięć lub opóźnień</w:t>
      </w:r>
      <w:r>
        <w:t xml:space="preserve"> nie dłuższym niż 5 lat. </w:t>
      </w:r>
    </w:p>
    <w:p w14:paraId="691BAEF9" w14:textId="77777777" w:rsidR="00345B3B" w:rsidRPr="00EF6AF5" w:rsidRDefault="00345B3B" w:rsidP="00635DC7">
      <w:pPr>
        <w:jc w:val="both"/>
      </w:pPr>
    </w:p>
    <w:p w14:paraId="0E7605E9" w14:textId="77777777" w:rsidR="005E4AC8" w:rsidRDefault="00345B3B" w:rsidP="00635DC7">
      <w:pPr>
        <w:pStyle w:val="Akapitzlist"/>
        <w:numPr>
          <w:ilvl w:val="0"/>
          <w:numId w:val="1"/>
        </w:numPr>
        <w:jc w:val="both"/>
      </w:pPr>
      <w:r w:rsidRPr="00EF6AF5">
        <w:t xml:space="preserve">Państwowy Instytut Wydawniczy prowadził </w:t>
      </w:r>
      <w:r w:rsidR="005E4AC8">
        <w:t xml:space="preserve">także </w:t>
      </w:r>
      <w:r w:rsidRPr="00EF6AF5">
        <w:t xml:space="preserve">działalność wydawniczą, odnawiał kontakty z właścicielami praw do wydań tradycyjnych i elektronicznych i pracował nad publikacjami, których premiery zostały zaplanowane na </w:t>
      </w:r>
      <w:r w:rsidR="005E4AC8">
        <w:t>rok 2018</w:t>
      </w:r>
      <w:r w:rsidRPr="00EF6AF5">
        <w:t xml:space="preserve"> i w </w:t>
      </w:r>
      <w:r w:rsidR="005E4AC8">
        <w:t>latach kolejnych</w:t>
      </w:r>
      <w:r w:rsidRPr="00EF6AF5">
        <w:t>.</w:t>
      </w:r>
    </w:p>
    <w:p w14:paraId="3830C3BF" w14:textId="6399AC58" w:rsidR="005E4AC8" w:rsidRDefault="005E4AC8" w:rsidP="00635DC7">
      <w:pPr>
        <w:ind w:left="709"/>
        <w:jc w:val="both"/>
        <w:rPr>
          <w:rFonts w:eastAsia="Times New Roman"/>
          <w:color w:val="000000"/>
        </w:rPr>
      </w:pPr>
      <w:r>
        <w:t xml:space="preserve">Głównym osiągnięciem ubiegłego roku w tej, najważniejszej merytorycznie, sferze działania PIW było niezwykłe zdynamizowanie działalności wydawniczej Instytutu. W roku 2017 PIW wydał w sumie </w:t>
      </w:r>
      <w:r>
        <w:rPr>
          <w:rFonts w:eastAsia="Times New Roman"/>
          <w:color w:val="000000"/>
        </w:rPr>
        <w:t xml:space="preserve">50 książek, 42 tytuły (w tym 28 nowości, 14 wznowień i 8 dodruków), w łącznej liczbie niemal 60 tysięcy książek. Inaczej mówiąc ponownie stał się istniejącym realnie na rynku wydawnictwem przy okazji wykonując założenia przewidziane na 3 lata działalności – poziom około 50 publikacji rocznie mieliśmy zgodnie ze złożoną w </w:t>
      </w:r>
      <w:proofErr w:type="spellStart"/>
      <w:r>
        <w:rPr>
          <w:rFonts w:eastAsia="Times New Roman"/>
          <w:color w:val="000000"/>
        </w:rPr>
        <w:t>MKiDN</w:t>
      </w:r>
      <w:proofErr w:type="spellEnd"/>
      <w:r>
        <w:rPr>
          <w:rFonts w:eastAsia="Times New Roman"/>
          <w:color w:val="000000"/>
        </w:rPr>
        <w:t xml:space="preserve"> przy powoływaniu instytucji „Strategią działania PIW…” osiągnąć pod koniec 2020 roku. Jest to bez wątpienia ogromny sukces całego zespołu PIW pokazujący przy okazji skalę jego zaangażowania i solidność pracy. Kompletny zestaw publikacji, wraz z krótkimi opisami zawiera załącznik do niniejszego sprawozdania. Równocześnie analiza kosztów produkcji (które udało się znacząco obniżyć w stosunku do tych z </w:t>
      </w:r>
      <w:proofErr w:type="spellStart"/>
      <w:r>
        <w:rPr>
          <w:rFonts w:eastAsia="Times New Roman"/>
          <w:color w:val="000000"/>
        </w:rPr>
        <w:t>PIWu</w:t>
      </w:r>
      <w:proofErr w:type="spellEnd"/>
      <w:r>
        <w:rPr>
          <w:rFonts w:eastAsia="Times New Roman"/>
          <w:color w:val="000000"/>
        </w:rPr>
        <w:t xml:space="preserve"> przed przekształceniem w państwową instytucję kultury) i przychodów ze sprzedanych tytułów </w:t>
      </w:r>
      <w:r w:rsidR="004B4CC5">
        <w:rPr>
          <w:rFonts w:eastAsia="Times New Roman"/>
          <w:color w:val="000000"/>
        </w:rPr>
        <w:t xml:space="preserve">(wynosząca około -10%) </w:t>
      </w:r>
      <w:r>
        <w:rPr>
          <w:rFonts w:eastAsia="Times New Roman"/>
          <w:color w:val="000000"/>
        </w:rPr>
        <w:t>pozwala stwierdzić, że podjęte działania marketingowe i promocyjne oraz całkowita reko</w:t>
      </w:r>
      <w:r w:rsidR="004B4CC5">
        <w:rPr>
          <w:rFonts w:eastAsia="Times New Roman"/>
          <w:color w:val="000000"/>
        </w:rPr>
        <w:t>n</w:t>
      </w:r>
      <w:r>
        <w:rPr>
          <w:rFonts w:eastAsia="Times New Roman"/>
          <w:color w:val="000000"/>
        </w:rPr>
        <w:t xml:space="preserve">strukcja systemu dystrybucji wydawnictw PIW przyniosły </w:t>
      </w:r>
      <w:r w:rsidR="004B4CC5">
        <w:rPr>
          <w:rFonts w:eastAsia="Times New Roman"/>
          <w:color w:val="000000"/>
        </w:rPr>
        <w:t xml:space="preserve">znakomity efekt. Mam nadzieję, że będzie się on konsekwentnie pogłębiał poprawiając bilans sprzedaży aż do </w:t>
      </w:r>
      <w:r w:rsidR="004B4CC5">
        <w:rPr>
          <w:rFonts w:eastAsia="Times New Roman"/>
          <w:color w:val="000000"/>
        </w:rPr>
        <w:lastRenderedPageBreak/>
        <w:t xml:space="preserve">uzyskania wyniku dodatniego. </w:t>
      </w:r>
      <w:r w:rsidR="00447792">
        <w:rPr>
          <w:rFonts w:eastAsia="Times New Roman"/>
          <w:color w:val="000000"/>
        </w:rPr>
        <w:t>Około</w:t>
      </w:r>
      <w:r w:rsidR="004B4CC5">
        <w:rPr>
          <w:rFonts w:eastAsia="Times New Roman"/>
          <w:color w:val="000000"/>
        </w:rPr>
        <w:t xml:space="preserve"> 10% straty, czy też inaczej mówiąc produkcji nie przynoszącej zwrotu kosztów stanowi efekt mniej więcej 3 – 4 krotnie lepszy od przyjmowanych założeń. </w:t>
      </w:r>
    </w:p>
    <w:p w14:paraId="183DE589" w14:textId="1CE8979C" w:rsidR="00466CEA" w:rsidRDefault="005C1EB3" w:rsidP="00635DC7">
      <w:pPr>
        <w:ind w:left="709"/>
        <w:jc w:val="both"/>
        <w:rPr>
          <w:rFonts w:eastAsia="Times New Roman"/>
          <w:color w:val="000000"/>
        </w:rPr>
      </w:pPr>
      <w:r>
        <w:rPr>
          <w:rFonts w:eastAsia="Times New Roman"/>
          <w:color w:val="000000"/>
        </w:rPr>
        <w:t xml:space="preserve">Tak jak pisałem powyżej jest to w znacznej mierze efekt całkowitego przekształcenia istniejącego dotąd, a w zasadzie należałoby powiedzieć praktycznie nieistniejącego, systemu dystrybucji publikacji PIW. </w:t>
      </w:r>
      <w:r w:rsidR="00466CEA">
        <w:rPr>
          <w:rFonts w:eastAsia="Times New Roman"/>
          <w:color w:val="000000"/>
        </w:rPr>
        <w:t>W ramach tych zmian Państwowy Instytut Wydawniczy rozszerzył pole współpracy handlowej podpisując dwie dodatkowe umowy dystrybucyjne z firmami, które sprzedają książki na terenie kraju i poza granicami Polski (PLATON Sp. z o.o.,</w:t>
      </w:r>
      <w:r w:rsidR="00466CEA">
        <w:rPr>
          <w:rStyle w:val="apple-converted-space"/>
          <w:rFonts w:eastAsia="Times New Roman"/>
          <w:color w:val="000000"/>
        </w:rPr>
        <w:t> </w:t>
      </w:r>
      <w:r w:rsidR="00466CEA">
        <w:rPr>
          <w:rFonts w:eastAsia="Times New Roman"/>
          <w:color w:val="000000"/>
          <w:lang w:val="x-none"/>
        </w:rPr>
        <w:t>OSDW AZYMUT Sp. z o.o.</w:t>
      </w:r>
      <w:r w:rsidR="00466CEA">
        <w:rPr>
          <w:rFonts w:eastAsia="Times New Roman"/>
          <w:color w:val="000000"/>
        </w:rPr>
        <w:t>) – co w praktyce oznaczało negocjacje i podjęcie współpracy oraz zawarcie stosownych porozumień z 5 partnerami. Pozwala to wydawnictwu prezentować książki w największych ogólnopolskich sieciach sprzedaży, a dodatkowo stworzy możliwość zamówień książek poza granicami kraju. W 2017 PIW zmienił też swój magazyn, publikacje zostały gruntownie zinwentaryzowane i przewiezione do nowej siedziby w Strykowie. Dotychczasowa umowa na magazynowanie książek z firmą Dictum została rozwiązana. PIW pozwolił Dictum na sprzedaż publikacji wydawnictwa dotychczasowym odbiorcom. W 2017 zainicjowano także rozmowy z potencjalnymi kontrahentami</w:t>
      </w:r>
      <w:r w:rsidR="00466CEA">
        <w:rPr>
          <w:rStyle w:val="apple-converted-space"/>
          <w:rFonts w:eastAsia="Times New Roman"/>
          <w:color w:val="000000"/>
        </w:rPr>
        <w:t> </w:t>
      </w:r>
      <w:r w:rsidR="00466CEA">
        <w:rPr>
          <w:rFonts w:eastAsia="Times New Roman"/>
          <w:color w:val="000000"/>
        </w:rPr>
        <w:t>–</w:t>
      </w:r>
      <w:r w:rsidR="00466CEA">
        <w:rPr>
          <w:rStyle w:val="apple-converted-space"/>
          <w:rFonts w:eastAsia="Times New Roman"/>
          <w:color w:val="000000"/>
        </w:rPr>
        <w:t> </w:t>
      </w:r>
      <w:r w:rsidR="00466CEA">
        <w:rPr>
          <w:rFonts w:eastAsia="Times New Roman"/>
          <w:color w:val="000000"/>
        </w:rPr>
        <w:t xml:space="preserve">hurtowniami Ateneum, Olesiejuk i firmą </w:t>
      </w:r>
      <w:proofErr w:type="spellStart"/>
      <w:r w:rsidR="00466CEA">
        <w:rPr>
          <w:rFonts w:eastAsia="Times New Roman"/>
          <w:color w:val="000000"/>
        </w:rPr>
        <w:t>Bonito</w:t>
      </w:r>
      <w:proofErr w:type="spellEnd"/>
      <w:r w:rsidR="00466CEA">
        <w:rPr>
          <w:rFonts w:eastAsia="Times New Roman"/>
          <w:color w:val="000000"/>
        </w:rPr>
        <w:t xml:space="preserve">. Elementem uzupełniającym te działania jest też poprawa jakości i zdynamizowanie sprzedaży internetowej za pośrednictwem strony PIW. </w:t>
      </w:r>
    </w:p>
    <w:p w14:paraId="704CBED3" w14:textId="4F080BF0" w:rsidR="005C1EB3" w:rsidRPr="00466CEA" w:rsidRDefault="00466CEA" w:rsidP="00635DC7">
      <w:pPr>
        <w:ind w:left="709"/>
        <w:jc w:val="both"/>
        <w:rPr>
          <w:rFonts w:eastAsia="Times New Roman"/>
          <w:lang w:eastAsia="pl-PL"/>
        </w:rPr>
      </w:pPr>
      <w:r w:rsidRPr="00EF6AF5">
        <w:t xml:space="preserve">Państwowy Instytut Wydawniczy od początku 2017 rozwija publikację książek w formie ebooków (w formatach </w:t>
      </w:r>
      <w:proofErr w:type="spellStart"/>
      <w:r w:rsidRPr="00EF6AF5">
        <w:t>epub</w:t>
      </w:r>
      <w:proofErr w:type="spellEnd"/>
      <w:r w:rsidRPr="00EF6AF5">
        <w:t xml:space="preserve">, </w:t>
      </w:r>
      <w:proofErr w:type="spellStart"/>
      <w:r w:rsidRPr="00EF6AF5">
        <w:t>mobi</w:t>
      </w:r>
      <w:proofErr w:type="spellEnd"/>
      <w:r w:rsidRPr="00EF6AF5">
        <w:t xml:space="preserve"> i pdf). Instytut przyjął za standard jednoczesną edycję cyfrową i papierową każdej nowo wydawanej książki. Do końca </w:t>
      </w:r>
      <w:r w:rsidR="00447792">
        <w:t>2017 udostępnia</w:t>
      </w:r>
      <w:r w:rsidRPr="00EF6AF5">
        <w:t xml:space="preserve">ł </w:t>
      </w:r>
      <w:r>
        <w:t>wszystkie wydane tradycyjne pozycje (w tym naukowe</w:t>
      </w:r>
      <w:r w:rsidRPr="00EF6AF5">
        <w:t xml:space="preserve">) za pośrednictwem kilku platform cyfrowych (m.in. </w:t>
      </w:r>
      <w:proofErr w:type="spellStart"/>
      <w:r w:rsidRPr="00EF6AF5">
        <w:t>Virtualo</w:t>
      </w:r>
      <w:proofErr w:type="spellEnd"/>
      <w:r w:rsidRPr="00EF6AF5">
        <w:t xml:space="preserve"> i </w:t>
      </w:r>
      <w:proofErr w:type="spellStart"/>
      <w:r w:rsidRPr="00EF6AF5">
        <w:t>Legimi</w:t>
      </w:r>
      <w:proofErr w:type="spellEnd"/>
      <w:r w:rsidRPr="00EF6AF5">
        <w:t>).</w:t>
      </w:r>
      <w:r>
        <w:t xml:space="preserve"> Po ukończeniu prac nad nową stroną internetową ebooki będą także dostępne dla klientów bezpośrednio na stronie PIW. Kontynuowaliśmy także </w:t>
      </w:r>
      <w:r w:rsidRPr="00EF6AF5">
        <w:t xml:space="preserve">program wznowień najbardziej poszukiwanych pozycji wydawnictwa w formie </w:t>
      </w:r>
      <w:r>
        <w:t>cyfrowej</w:t>
      </w:r>
      <w:r w:rsidRPr="00EF6AF5">
        <w:t>.</w:t>
      </w:r>
    </w:p>
    <w:p w14:paraId="57998267" w14:textId="77777777" w:rsidR="004B4CC5" w:rsidRDefault="004B4CC5" w:rsidP="00635DC7">
      <w:pPr>
        <w:ind w:left="709"/>
        <w:jc w:val="both"/>
        <w:rPr>
          <w:rFonts w:ascii="Calibri" w:hAnsi="Calibri"/>
          <w:color w:val="000000"/>
          <w:sz w:val="22"/>
          <w:szCs w:val="22"/>
          <w:lang w:eastAsia="pl-PL"/>
        </w:rPr>
      </w:pPr>
      <w:r>
        <w:t xml:space="preserve">W roku 2017 </w:t>
      </w:r>
      <w:r>
        <w:rPr>
          <w:color w:val="000000"/>
        </w:rPr>
        <w:t>Zapoczątkowano też prace nad publikacjami przyszłorocznymi, m.in. nad wydaniami:</w:t>
      </w:r>
    </w:p>
    <w:p w14:paraId="372C9817" w14:textId="77777777" w:rsidR="004B4CC5" w:rsidRDefault="004B4CC5" w:rsidP="00635DC7">
      <w:pPr>
        <w:ind w:left="709"/>
        <w:jc w:val="both"/>
        <w:rPr>
          <w:rFonts w:ascii="Calibri" w:hAnsi="Calibri"/>
          <w:color w:val="000000"/>
          <w:sz w:val="22"/>
          <w:szCs w:val="22"/>
        </w:rPr>
      </w:pPr>
      <w:r>
        <w:rPr>
          <w:color w:val="000000"/>
        </w:rPr>
        <w:t>- Eustachy Rylski „Stankiewicz. Powrót” (wznowienie z premierą w styczniu 2018),</w:t>
      </w:r>
    </w:p>
    <w:p w14:paraId="44D368B2" w14:textId="77777777" w:rsidR="004B4CC5" w:rsidRDefault="004B4CC5" w:rsidP="00635DC7">
      <w:pPr>
        <w:ind w:left="709"/>
        <w:jc w:val="both"/>
        <w:rPr>
          <w:rFonts w:ascii="Calibri" w:hAnsi="Calibri"/>
          <w:color w:val="000000"/>
          <w:sz w:val="22"/>
          <w:szCs w:val="22"/>
        </w:rPr>
      </w:pPr>
      <w:r>
        <w:rPr>
          <w:color w:val="000000"/>
        </w:rPr>
        <w:t>- Kronika życia i twórczości Stanisława Ignacego Witkiewicza (nowość z rynkową premierą w styczniu 2018),</w:t>
      </w:r>
    </w:p>
    <w:p w14:paraId="7D64534C" w14:textId="77777777" w:rsidR="004B4CC5" w:rsidRDefault="004B4CC5" w:rsidP="00635DC7">
      <w:pPr>
        <w:ind w:left="709"/>
        <w:jc w:val="both"/>
        <w:rPr>
          <w:rFonts w:ascii="Calibri" w:hAnsi="Calibri"/>
          <w:color w:val="000000"/>
          <w:sz w:val="22"/>
          <w:szCs w:val="22"/>
        </w:rPr>
      </w:pPr>
      <w:r>
        <w:rPr>
          <w:color w:val="000000"/>
        </w:rPr>
        <w:t>- Carlos Fuentes „Kraina najczystszego powietrza” (wznowienie w lutym 2018),</w:t>
      </w:r>
    </w:p>
    <w:p w14:paraId="0CDC7443" w14:textId="77777777" w:rsidR="004B4CC5" w:rsidRDefault="004B4CC5" w:rsidP="00635DC7">
      <w:pPr>
        <w:ind w:left="709"/>
        <w:jc w:val="both"/>
        <w:rPr>
          <w:rFonts w:ascii="Calibri" w:hAnsi="Calibri"/>
          <w:color w:val="000000"/>
          <w:sz w:val="22"/>
          <w:szCs w:val="22"/>
        </w:rPr>
      </w:pPr>
      <w:r>
        <w:rPr>
          <w:color w:val="000000"/>
        </w:rPr>
        <w:t xml:space="preserve">- </w:t>
      </w:r>
      <w:proofErr w:type="spellStart"/>
      <w:r>
        <w:rPr>
          <w:color w:val="000000"/>
        </w:rPr>
        <w:t>Francois</w:t>
      </w:r>
      <w:proofErr w:type="spellEnd"/>
      <w:r>
        <w:rPr>
          <w:color w:val="000000"/>
        </w:rPr>
        <w:t xml:space="preserve"> </w:t>
      </w:r>
      <w:proofErr w:type="spellStart"/>
      <w:r>
        <w:rPr>
          <w:color w:val="000000"/>
        </w:rPr>
        <w:t>Furet</w:t>
      </w:r>
      <w:proofErr w:type="spellEnd"/>
      <w:r>
        <w:rPr>
          <w:color w:val="000000"/>
        </w:rPr>
        <w:t xml:space="preserve"> „Przeszłość pewnego złudzenia” (nowość w lutym 2018),</w:t>
      </w:r>
    </w:p>
    <w:p w14:paraId="0064E651" w14:textId="77777777" w:rsidR="004B4CC5" w:rsidRDefault="004B4CC5" w:rsidP="00635DC7">
      <w:pPr>
        <w:ind w:left="709"/>
        <w:jc w:val="both"/>
        <w:rPr>
          <w:rFonts w:ascii="Calibri" w:hAnsi="Calibri"/>
          <w:color w:val="000000"/>
          <w:sz w:val="22"/>
          <w:szCs w:val="22"/>
        </w:rPr>
      </w:pPr>
      <w:r>
        <w:rPr>
          <w:color w:val="000000"/>
        </w:rPr>
        <w:t xml:space="preserve">- Carlo Emilio Gadda „Niezły pasztet na via </w:t>
      </w:r>
      <w:proofErr w:type="spellStart"/>
      <w:r>
        <w:rPr>
          <w:color w:val="000000"/>
        </w:rPr>
        <w:t>Merulana</w:t>
      </w:r>
      <w:proofErr w:type="spellEnd"/>
      <w:r>
        <w:rPr>
          <w:color w:val="000000"/>
        </w:rPr>
        <w:t>” (nowość z premierą w marcu 2018),</w:t>
      </w:r>
    </w:p>
    <w:p w14:paraId="39E458D7" w14:textId="77777777" w:rsidR="004B4CC5" w:rsidRDefault="004B4CC5" w:rsidP="00635DC7">
      <w:pPr>
        <w:ind w:left="709"/>
        <w:jc w:val="both"/>
        <w:rPr>
          <w:rFonts w:ascii="Calibri" w:hAnsi="Calibri"/>
          <w:color w:val="000000"/>
          <w:sz w:val="22"/>
          <w:szCs w:val="22"/>
        </w:rPr>
      </w:pPr>
      <w:r>
        <w:rPr>
          <w:color w:val="000000"/>
        </w:rPr>
        <w:t>- Henryk Bereza „Alfabetyczność. Teksty o literaturze i życiu” (premiera w kwietniu 2018),</w:t>
      </w:r>
    </w:p>
    <w:p w14:paraId="0830F86B" w14:textId="77777777" w:rsidR="004B4CC5" w:rsidRDefault="004B4CC5" w:rsidP="00635DC7">
      <w:pPr>
        <w:ind w:left="709"/>
        <w:jc w:val="both"/>
        <w:rPr>
          <w:rFonts w:ascii="Calibri" w:hAnsi="Calibri"/>
          <w:color w:val="000000"/>
          <w:sz w:val="22"/>
          <w:szCs w:val="22"/>
        </w:rPr>
      </w:pPr>
      <w:r>
        <w:rPr>
          <w:color w:val="000000"/>
        </w:rPr>
        <w:t>- Hanna Mortkowicz-Olczakowa „Bunt wspomnień” (premiera w kwietniu 2018),</w:t>
      </w:r>
    </w:p>
    <w:p w14:paraId="59B6C73C" w14:textId="77777777" w:rsidR="004B4CC5" w:rsidRDefault="004B4CC5" w:rsidP="00635DC7">
      <w:pPr>
        <w:ind w:left="709"/>
        <w:jc w:val="both"/>
        <w:rPr>
          <w:rFonts w:ascii="Calibri" w:hAnsi="Calibri"/>
          <w:color w:val="000000"/>
          <w:sz w:val="22"/>
          <w:szCs w:val="22"/>
        </w:rPr>
      </w:pPr>
      <w:r>
        <w:rPr>
          <w:color w:val="000000"/>
        </w:rPr>
        <w:t xml:space="preserve">- Julian </w:t>
      </w:r>
      <w:proofErr w:type="spellStart"/>
      <w:r>
        <w:rPr>
          <w:color w:val="000000"/>
        </w:rPr>
        <w:t>Wołoszynowski</w:t>
      </w:r>
      <w:proofErr w:type="spellEnd"/>
      <w:r>
        <w:rPr>
          <w:color w:val="000000"/>
        </w:rPr>
        <w:t xml:space="preserve"> „Zebrane opowiadania podolskie” (premiera w maju 2018),</w:t>
      </w:r>
    </w:p>
    <w:p w14:paraId="540622A3" w14:textId="77777777" w:rsidR="004B4CC5" w:rsidRDefault="004B4CC5" w:rsidP="00635DC7">
      <w:pPr>
        <w:ind w:left="709"/>
        <w:jc w:val="both"/>
        <w:rPr>
          <w:rFonts w:ascii="Calibri" w:hAnsi="Calibri"/>
          <w:color w:val="000000"/>
          <w:sz w:val="22"/>
          <w:szCs w:val="22"/>
        </w:rPr>
      </w:pPr>
      <w:r>
        <w:rPr>
          <w:color w:val="000000"/>
        </w:rPr>
        <w:t xml:space="preserve">- Andrzej </w:t>
      </w:r>
      <w:proofErr w:type="spellStart"/>
      <w:r>
        <w:rPr>
          <w:color w:val="000000"/>
        </w:rPr>
        <w:t>Łuczeńczyk</w:t>
      </w:r>
      <w:proofErr w:type="spellEnd"/>
      <w:r>
        <w:rPr>
          <w:color w:val="000000"/>
        </w:rPr>
        <w:t xml:space="preserve"> „Dzieła zebrane” (premiera w kwietniu 2018),</w:t>
      </w:r>
    </w:p>
    <w:p w14:paraId="0A6B98E4" w14:textId="77777777" w:rsidR="004B4CC5" w:rsidRDefault="004B4CC5" w:rsidP="00635DC7">
      <w:pPr>
        <w:ind w:left="709"/>
        <w:jc w:val="both"/>
        <w:rPr>
          <w:rFonts w:ascii="Calibri" w:hAnsi="Calibri"/>
          <w:color w:val="000000"/>
          <w:sz w:val="22"/>
          <w:szCs w:val="22"/>
        </w:rPr>
      </w:pPr>
      <w:r>
        <w:rPr>
          <w:color w:val="000000"/>
        </w:rPr>
        <w:t xml:space="preserve">- Vladimir </w:t>
      </w:r>
      <w:proofErr w:type="spellStart"/>
      <w:r>
        <w:rPr>
          <w:color w:val="000000"/>
        </w:rPr>
        <w:t>Tismaneanu</w:t>
      </w:r>
      <w:proofErr w:type="spellEnd"/>
      <w:r>
        <w:rPr>
          <w:color w:val="000000"/>
        </w:rPr>
        <w:t xml:space="preserve"> „Diabeł w historii” (premiera maja 2018),</w:t>
      </w:r>
    </w:p>
    <w:p w14:paraId="5CD515DA" w14:textId="77777777" w:rsidR="004B4CC5" w:rsidRDefault="004B4CC5" w:rsidP="00635DC7">
      <w:pPr>
        <w:ind w:left="709"/>
        <w:jc w:val="both"/>
        <w:rPr>
          <w:rFonts w:ascii="Calibri" w:hAnsi="Calibri"/>
          <w:color w:val="000000"/>
          <w:sz w:val="22"/>
          <w:szCs w:val="22"/>
        </w:rPr>
      </w:pPr>
      <w:r>
        <w:rPr>
          <w:color w:val="000000"/>
        </w:rPr>
        <w:t>- Bronisław Wildstein „O kulturze i rewolucji (nowość z premierą w maju 2018),</w:t>
      </w:r>
    </w:p>
    <w:p w14:paraId="75B440C8" w14:textId="77777777" w:rsidR="004B4CC5" w:rsidRDefault="004B4CC5" w:rsidP="00635DC7">
      <w:pPr>
        <w:ind w:left="709"/>
        <w:jc w:val="both"/>
        <w:rPr>
          <w:rFonts w:ascii="Calibri" w:hAnsi="Calibri"/>
          <w:color w:val="000000"/>
          <w:sz w:val="22"/>
          <w:szCs w:val="22"/>
        </w:rPr>
      </w:pPr>
      <w:r>
        <w:rPr>
          <w:color w:val="000000"/>
        </w:rPr>
        <w:t>- Joanna Siedlecka „Pan od poezji. O Zbigniewie Herbercie” (wznowienie uaktualnione, premiera w maju 2018)</w:t>
      </w:r>
    </w:p>
    <w:p w14:paraId="1F262AC6" w14:textId="77777777" w:rsidR="004B4CC5" w:rsidRDefault="004B4CC5" w:rsidP="00635DC7">
      <w:pPr>
        <w:ind w:left="709"/>
        <w:jc w:val="both"/>
        <w:rPr>
          <w:rFonts w:ascii="Calibri" w:hAnsi="Calibri"/>
          <w:color w:val="000000"/>
          <w:sz w:val="22"/>
          <w:szCs w:val="22"/>
        </w:rPr>
      </w:pPr>
      <w:r>
        <w:rPr>
          <w:color w:val="000000"/>
        </w:rPr>
        <w:t>- Jacek Kowalski „Straszny dwór. Pokolenia 1918”(z premierą w październiku 2018),</w:t>
      </w:r>
    </w:p>
    <w:p w14:paraId="1643B9FC" w14:textId="77777777" w:rsidR="004B4CC5" w:rsidRDefault="004B4CC5" w:rsidP="00635DC7">
      <w:pPr>
        <w:ind w:left="709"/>
        <w:jc w:val="both"/>
        <w:rPr>
          <w:rFonts w:ascii="Calibri" w:hAnsi="Calibri"/>
          <w:color w:val="000000"/>
          <w:sz w:val="22"/>
          <w:szCs w:val="22"/>
        </w:rPr>
      </w:pPr>
      <w:r>
        <w:rPr>
          <w:color w:val="000000"/>
        </w:rPr>
        <w:t xml:space="preserve">- Wojciech </w:t>
      </w:r>
      <w:proofErr w:type="spellStart"/>
      <w:r>
        <w:rPr>
          <w:color w:val="000000"/>
        </w:rPr>
        <w:t>Kudyba</w:t>
      </w:r>
      <w:proofErr w:type="spellEnd"/>
      <w:r>
        <w:rPr>
          <w:color w:val="000000"/>
        </w:rPr>
        <w:t xml:space="preserve"> „Starzy emigranci wracają do domu”(debiut powieściowy, z premierą w maju 2018),</w:t>
      </w:r>
    </w:p>
    <w:p w14:paraId="3F42BA09" w14:textId="77777777" w:rsidR="004B4CC5" w:rsidRDefault="004B4CC5" w:rsidP="00635DC7">
      <w:pPr>
        <w:ind w:left="709"/>
        <w:jc w:val="both"/>
        <w:rPr>
          <w:rFonts w:ascii="Calibri" w:hAnsi="Calibri"/>
          <w:color w:val="000000"/>
          <w:sz w:val="22"/>
          <w:szCs w:val="22"/>
        </w:rPr>
      </w:pPr>
      <w:r>
        <w:rPr>
          <w:color w:val="000000"/>
        </w:rPr>
        <w:t>- Krystyna Krahelska „Wiersze wybrane” (premiera w maju 2018),</w:t>
      </w:r>
    </w:p>
    <w:p w14:paraId="7DE7BBAA" w14:textId="77777777" w:rsidR="004B4CC5" w:rsidRDefault="004B4CC5" w:rsidP="00635DC7">
      <w:pPr>
        <w:ind w:left="709"/>
        <w:jc w:val="both"/>
        <w:rPr>
          <w:rFonts w:ascii="Calibri" w:hAnsi="Calibri"/>
          <w:color w:val="000000"/>
          <w:sz w:val="22"/>
          <w:szCs w:val="22"/>
        </w:rPr>
      </w:pPr>
      <w:r>
        <w:rPr>
          <w:color w:val="000000"/>
        </w:rPr>
        <w:lastRenderedPageBreak/>
        <w:t xml:space="preserve">- Raymond </w:t>
      </w:r>
      <w:proofErr w:type="spellStart"/>
      <w:r>
        <w:rPr>
          <w:color w:val="000000"/>
        </w:rPr>
        <w:t>Stark</w:t>
      </w:r>
      <w:proofErr w:type="spellEnd"/>
      <w:r>
        <w:rPr>
          <w:color w:val="000000"/>
        </w:rPr>
        <w:t xml:space="preserve"> „Nie mów fałszywego świadectwa” (premiera w maju 2018),</w:t>
      </w:r>
    </w:p>
    <w:p w14:paraId="3E176524" w14:textId="77777777" w:rsidR="004B4CC5" w:rsidRDefault="004B4CC5" w:rsidP="00635DC7">
      <w:pPr>
        <w:ind w:left="709"/>
        <w:jc w:val="both"/>
        <w:rPr>
          <w:color w:val="000000"/>
        </w:rPr>
      </w:pPr>
      <w:r>
        <w:rPr>
          <w:color w:val="000000"/>
        </w:rPr>
        <w:t xml:space="preserve">- Adam </w:t>
      </w:r>
      <w:proofErr w:type="spellStart"/>
      <w:r>
        <w:rPr>
          <w:color w:val="000000"/>
        </w:rPr>
        <w:t>Skałkowski</w:t>
      </w:r>
      <w:proofErr w:type="spellEnd"/>
      <w:r>
        <w:rPr>
          <w:color w:val="000000"/>
        </w:rPr>
        <w:t xml:space="preserve"> „Aleksander Wielopolski” Tom 1 i 2. (premiera w maju 2018).</w:t>
      </w:r>
    </w:p>
    <w:p w14:paraId="66AFC79E" w14:textId="77777777" w:rsidR="00E64E60" w:rsidRDefault="00466CEA" w:rsidP="00635DC7">
      <w:pPr>
        <w:ind w:left="709"/>
        <w:jc w:val="both"/>
        <w:rPr>
          <w:color w:val="000000"/>
        </w:rPr>
      </w:pPr>
      <w:r>
        <w:rPr>
          <w:color w:val="000000"/>
        </w:rPr>
        <w:t xml:space="preserve">Powyżej wymienione prace są efektem opracowania kompletnego planu wydawniczego na rok 2018, który to plan został jesienią przekazany do DMP </w:t>
      </w:r>
      <w:proofErr w:type="spellStart"/>
      <w:r>
        <w:rPr>
          <w:color w:val="000000"/>
        </w:rPr>
        <w:t>MKiDN</w:t>
      </w:r>
      <w:proofErr w:type="spellEnd"/>
      <w:r>
        <w:rPr>
          <w:color w:val="000000"/>
        </w:rPr>
        <w:t xml:space="preserve">. Plan ten zakłada wydanie w tym roku około 80 tytułów, a zatem wzrost liczby wydanych książek o 55% w stosunku do roku ubiegłego. </w:t>
      </w:r>
      <w:r w:rsidR="00E64E60">
        <w:rPr>
          <w:color w:val="000000"/>
        </w:rPr>
        <w:t xml:space="preserve">Warto przy tym zaznaczyć, że zarówno wydane w roku ubiegłym pozycje, jak i tytuły planowane na rok 2018 stanowią zestaw dzieł najwyższej próby zarówno w ramach literatury pięknej, jak też szeroko rozumianej humanistyki. Są więc także elementem realizacji planu restytucji prestiżu PIW i jego pozycji w życiu kulturalnym Polski i Polaków. Wydane w ubiegłym roku tytuły reprezentują także wszystkie z 8 zaplanowanych w „Strategii…” kategorii, tym samym wypełniając założone na 3 lata plany w ciągu 2017 roku. Niezwykle ważne jest też to, że udało nam się w minionym roku wznowić czyli „ożywić” w zasadzie wszystkie najważniejsze serie wydawnicze tak charakterystyczne dla oferty wydawniczej PIW z lat jego świetności. </w:t>
      </w:r>
    </w:p>
    <w:p w14:paraId="3536C713" w14:textId="77777777" w:rsidR="00E64E60" w:rsidRDefault="00E64E60" w:rsidP="00635DC7">
      <w:pPr>
        <w:ind w:left="709"/>
        <w:jc w:val="both"/>
        <w:rPr>
          <w:color w:val="000000"/>
        </w:rPr>
      </w:pPr>
    </w:p>
    <w:p w14:paraId="2C4FBFA2" w14:textId="7028ADE0" w:rsidR="00345B3B" w:rsidRPr="00394D6A" w:rsidRDefault="00345B3B" w:rsidP="00635DC7">
      <w:pPr>
        <w:pStyle w:val="Akapitzlist"/>
        <w:numPr>
          <w:ilvl w:val="0"/>
          <w:numId w:val="1"/>
        </w:numPr>
        <w:jc w:val="both"/>
      </w:pPr>
      <w:r w:rsidRPr="00EF6AF5">
        <w:t xml:space="preserve">Wydawnictwo intensywnie promowało nowo wydane publikacje, nawiązano też nowe kontakty w prasie, telewizji, radiu i mediach społecznościowych. </w:t>
      </w:r>
      <w:r w:rsidR="00E64E60">
        <w:t xml:space="preserve">Podjęliśmy krótko mówiąc zmasowaną i </w:t>
      </w:r>
      <w:r w:rsidR="001C0EC2">
        <w:t xml:space="preserve">bardzo różnorodną </w:t>
      </w:r>
      <w:r w:rsidR="006418C9">
        <w:t xml:space="preserve">kampanię promocyjną PIW, która w założeniu miała doprowadzić do powrotu rozpoznawalności marki na rynku (wśród czytelników), a tym samym wsparcia i znaczącego podniesienia wyników dystrybucji w perspektywie mniej więcej 2 lat. Jednak podjęte działania zaowocowały już w roku ubiegłym m. in. znaczącym wzrostem sprzedaży przynajmniej niektórych tytułów. </w:t>
      </w:r>
      <w:r w:rsidR="00FE0A17">
        <w:t>N</w:t>
      </w:r>
      <w:r w:rsidR="00FE0A17" w:rsidRPr="005E4900">
        <w:t xml:space="preserve">awiązaliśmy </w:t>
      </w:r>
      <w:r w:rsidR="00FE0A17">
        <w:t xml:space="preserve">bezpośrednie </w:t>
      </w:r>
      <w:r w:rsidR="00FE0A17" w:rsidRPr="005E4900">
        <w:t xml:space="preserve">relacje z recenzentami w najważniejszych tytułach, </w:t>
      </w:r>
      <w:r w:rsidR="00FE0A17">
        <w:t xml:space="preserve">co </w:t>
      </w:r>
      <w:r w:rsidR="00FE0A17" w:rsidRPr="005E4900">
        <w:t>systematycznie skutku</w:t>
      </w:r>
      <w:r w:rsidR="00FE0A17">
        <w:t xml:space="preserve">je </w:t>
      </w:r>
      <w:r w:rsidR="00FE0A17" w:rsidRPr="005E4900">
        <w:t xml:space="preserve">recenzjami i wywiadami w mediach. </w:t>
      </w:r>
      <w:r w:rsidR="00FE0A17">
        <w:t>Pozyskaliśmy</w:t>
      </w:r>
      <w:r w:rsidR="00FE0A17" w:rsidRPr="005E4900">
        <w:t xml:space="preserve"> plastyk</w:t>
      </w:r>
      <w:r w:rsidR="00FE0A17">
        <w:t>ów</w:t>
      </w:r>
      <w:r w:rsidR="00FE0A17" w:rsidRPr="005E4900">
        <w:t>, którzy przygotowują dla nas profesjonalne druki promocyjne (plakaty, zaproszenia, banery, grafiki internetowe). Zintensyfikowaliśmy działania w mediach społecznościowych. Na profilu na FB regularnie pojawiają się zapowiedzi wszystkich tytułów, recenzje, publikowane są fragmenty książek oraz specjalnie przygotowane z myślą o FB i kanale YouTube animacje i materiały filmowe (m.in. spoty z aktorami czyta</w:t>
      </w:r>
      <w:r w:rsidR="00394D6A">
        <w:t>jącymi wiersze Leśmiana, filmy</w:t>
      </w:r>
      <w:r w:rsidR="00FE0A17" w:rsidRPr="005E4900">
        <w:t xml:space="preserve"> w których nasi redaktorzy opowiadają o pracy nad książkami), konkursy dla czytelników. </w:t>
      </w:r>
      <w:r w:rsidR="00FE0A17">
        <w:t>Od jesieni każde spotkanie promocyjne transmitujemy na żywo na profilu FB (relację z rozmowy dotyczącej „Budowniczego ruin” oglądało ponad 950 osób, pozostałe transmisje również cieszyły się dużym zainteresowaniem). Zaczęliśmy</w:t>
      </w:r>
      <w:r w:rsidR="00FE0A17" w:rsidRPr="005E4900">
        <w:t xml:space="preserve"> również </w:t>
      </w:r>
      <w:r w:rsidR="00FE0A17">
        <w:t xml:space="preserve">prowadzić </w:t>
      </w:r>
      <w:r w:rsidR="00FE0A17" w:rsidRPr="005E4900">
        <w:t xml:space="preserve">profil PIW-u na Instagramie, na którym systematycznie </w:t>
      </w:r>
      <w:r w:rsidR="00FE0A17">
        <w:t xml:space="preserve">umieszczamy –  </w:t>
      </w:r>
      <w:r w:rsidR="00FE0A17" w:rsidRPr="005E4900">
        <w:t xml:space="preserve">przygotowane specjalnie z myślą o tym medium </w:t>
      </w:r>
      <w:r w:rsidR="00FE0A17">
        <w:t xml:space="preserve">–  </w:t>
      </w:r>
      <w:r w:rsidR="00FE0A17" w:rsidRPr="005E4900">
        <w:t>materiały graficzne. Od marca do grudnia 2017 przygotowaliśmy czternaście spotkań promocyjnych dla czytelników (lista w załączniku). Z sukcesem szukaliśmy innych form spotkań z czytelnikami</w:t>
      </w:r>
      <w:r w:rsidR="00FE0A17">
        <w:t xml:space="preserve"> (</w:t>
      </w:r>
      <w:r w:rsidR="00FE0A17" w:rsidRPr="005E4900">
        <w:t xml:space="preserve">m.in. promocję poezji Bolesława Leśmiana połączyliśmy z plenerowym czytaniem wierszy przez znanych aktorów w Łazienkach Królewskich). Nasze nowości wydawnicze prezentowaliśmy również na targach (w Warszawie, Krakowie, Wrocławiu oraz targach książki historycznej w Warszawie).  </w:t>
      </w:r>
      <w:r w:rsidR="00394D6A">
        <w:br/>
      </w:r>
      <w:r w:rsidR="00FE0A17" w:rsidRPr="00394D6A">
        <w:rPr>
          <w:rStyle w:val="Domylnaczcionkaakapitu1"/>
        </w:rPr>
        <w:t xml:space="preserve">Recenzje, omówienia czy rozmowy dotyczące książek PIW-u pojawiły się m.in. na antenach: TVP Kultura, TVP Info, TV Polsat, Polskiego Radia (1, 2, 3, 4 program, Polskie Radio 24, RDC), w serwisach Polskiej Agencji Prasowej, Dzieje.pl oraz Informacyjnej Agencji Radiowej; w dziennikach: „Gazeta Wyborcza”, „Gazeta Polska Codziennie”, „Polska The Times”, „Dziennik Bałtycki”, „Dziennik Zachodni”, „Kurier Lubelski”; w tygodnikach i magazynach: „Polityka”, „Gazeta Polska”, „Do Rzeczy”, „W Sieci”, „W Sieci Historii”, „Ale Historia!”, „Co jest Grane 24”, „Duży Format”, „Przekrój”, „Gość Niedzielny”, „Wprost”, „KSIĄŻKI. Magazyn do czytania”, „Magazyn Literacki KSIĄŻKI”, „Dobre Książki. Magazyn o Literaturze”, „Polska </w:t>
      </w:r>
      <w:r w:rsidR="00FE0A17" w:rsidRPr="00394D6A">
        <w:rPr>
          <w:rStyle w:val="Domylnaczcionkaakapitu1"/>
        </w:rPr>
        <w:lastRenderedPageBreak/>
        <w:t xml:space="preserve">Zbrojna” „Mówią Wieki”,  „Nowa Fantastyka”, „Polska Zbrojna” oraz na wielu portalach, m.in.: culture.pl, kulturaliberalna.pl, wpolityce.pl, bukbuk.pl, dwutygodnik.com, portalpisarski.pl, czytelniczy.pl, O.pl, warszawakulturalna.pl oraz w serwisach internetowych dzienników, tygodników i miesięczników. </w:t>
      </w:r>
      <w:r w:rsidR="00FE0A17" w:rsidRPr="005E4900">
        <w:rPr>
          <w:rStyle w:val="Domylnaczcionkaakapitu1"/>
        </w:rPr>
        <w:t>Dwa nasze tytuły z 2017 roku (</w:t>
      </w:r>
      <w:r w:rsidR="00FE0A17" w:rsidRPr="00394D6A">
        <w:rPr>
          <w:rStyle w:val="Domylnaczcionkaakapitu1"/>
          <w:i/>
        </w:rPr>
        <w:t>Schodami w górę, schodami w dół</w:t>
      </w:r>
      <w:r w:rsidR="00FE0A17" w:rsidRPr="005E4900">
        <w:rPr>
          <w:rStyle w:val="Domylnaczcionkaakapitu1"/>
        </w:rPr>
        <w:t xml:space="preserve"> Michała Choromańskiego oraz </w:t>
      </w:r>
      <w:r w:rsidR="00FE0A17" w:rsidRPr="00394D6A">
        <w:rPr>
          <w:rStyle w:val="Domylnaczcionkaakapitu1"/>
          <w:i/>
        </w:rPr>
        <w:t>Budowniczy ruin</w:t>
      </w:r>
      <w:r w:rsidR="00FE0A17" w:rsidRPr="005E4900">
        <w:rPr>
          <w:rStyle w:val="Domylnaczcionkaakapitu1"/>
        </w:rPr>
        <w:t xml:space="preserve"> Herberta </w:t>
      </w:r>
      <w:proofErr w:type="spellStart"/>
      <w:r w:rsidR="00FE0A17" w:rsidRPr="005E4900">
        <w:rPr>
          <w:rStyle w:val="Domylnaczcionkaakapitu1"/>
        </w:rPr>
        <w:t>Rosendorfera</w:t>
      </w:r>
      <w:proofErr w:type="spellEnd"/>
      <w:r w:rsidR="00FE0A17" w:rsidRPr="005E4900">
        <w:rPr>
          <w:rStyle w:val="Domylnaczcionkaakapitu1"/>
        </w:rPr>
        <w:t>) zostały wybrane do czytania przez aktorów na antenie 2 Programu Polskiego Radia.</w:t>
      </w:r>
    </w:p>
    <w:p w14:paraId="7F6ECD84" w14:textId="77777777" w:rsidR="006418C9" w:rsidRPr="006418C9" w:rsidRDefault="006418C9" w:rsidP="00635DC7">
      <w:pPr>
        <w:pStyle w:val="Akapitzlist"/>
        <w:jc w:val="both"/>
        <w:rPr>
          <w:color w:val="000000"/>
        </w:rPr>
      </w:pPr>
    </w:p>
    <w:p w14:paraId="2DE9DD52" w14:textId="2EBDF32C" w:rsidR="00345B3B" w:rsidRPr="00404A07" w:rsidRDefault="006418C9" w:rsidP="00635DC7">
      <w:pPr>
        <w:pStyle w:val="Akapitzlist"/>
        <w:numPr>
          <w:ilvl w:val="0"/>
          <w:numId w:val="1"/>
        </w:numPr>
        <w:jc w:val="both"/>
      </w:pPr>
      <w:r>
        <w:t>W 2017 roku PIW podjął</w:t>
      </w:r>
      <w:r w:rsidR="00404A07">
        <w:t xml:space="preserve"> liczne</w:t>
      </w:r>
      <w:r>
        <w:t xml:space="preserve"> działania wynikające ze statutowej misji instytucji kultury w postaci promocji czytelnictwa oraz wspierania innych podmiotów kulturowych. Głównie polegały one na wspieraniu bibliotek i zainteresowanych środowisk (w tym grup </w:t>
      </w:r>
      <w:r w:rsidR="00943E07">
        <w:t>P</w:t>
      </w:r>
      <w:r>
        <w:t>olonii) naszymi książkami, których bezpłatnie P</w:t>
      </w:r>
      <w:r w:rsidR="00404A07">
        <w:t xml:space="preserve">IW przekazał </w:t>
      </w:r>
      <w:r w:rsidR="00315566">
        <w:t>kilkanaście</w:t>
      </w:r>
      <w:r w:rsidR="00404A07">
        <w:t xml:space="preserve"> tysięcy, ale także na organizowaniu i wspieraniu dedykowanych projektów promocyjnych w zakresie rozwoju czytelnictwa. Weszliśmy także we współpracę z innymi podmiotami w tym Biblioteką Narodową, Instytutem Książki, Narodowym Instytutem Fryderyka Chopina, Narodowym Instytutem Muzealnictwa i Ochrony Zbiorów</w:t>
      </w:r>
      <w:r>
        <w:t xml:space="preserve"> </w:t>
      </w:r>
      <w:r w:rsidR="00404A07">
        <w:t xml:space="preserve">czy Muzeum Łazienki Królewskie oraz szeregiem partnerów prywatnych i społecznych realizując wspólne projekty. Bezpośrednią współpracę PIW nawiązał także z kilkudziesięcioma bibliotekami w całym kraju. </w:t>
      </w:r>
    </w:p>
    <w:p w14:paraId="7FDC6655" w14:textId="77777777" w:rsidR="00345B3B" w:rsidRPr="00EF6AF5" w:rsidRDefault="00345B3B" w:rsidP="00635DC7">
      <w:pPr>
        <w:jc w:val="both"/>
      </w:pPr>
    </w:p>
    <w:p w14:paraId="454EB906" w14:textId="77777777" w:rsidR="00345B3B" w:rsidRPr="00EF6AF5" w:rsidRDefault="00345B3B" w:rsidP="00635DC7">
      <w:pPr>
        <w:jc w:val="both"/>
      </w:pPr>
    </w:p>
    <w:p w14:paraId="781CF59D" w14:textId="77777777" w:rsidR="00345B3B" w:rsidRPr="00EF6AF5" w:rsidRDefault="00345B3B" w:rsidP="00635DC7">
      <w:pPr>
        <w:jc w:val="both"/>
      </w:pPr>
    </w:p>
    <w:p w14:paraId="0A079175" w14:textId="77777777" w:rsidR="00345B3B" w:rsidRPr="00EF6AF5" w:rsidRDefault="00345B3B" w:rsidP="00635DC7">
      <w:pPr>
        <w:jc w:val="both"/>
      </w:pPr>
    </w:p>
    <w:p w14:paraId="5F63EE13" w14:textId="77777777" w:rsidR="00345B3B" w:rsidRPr="00EF6AF5" w:rsidRDefault="00345B3B" w:rsidP="00635DC7">
      <w:pPr>
        <w:jc w:val="both"/>
      </w:pPr>
    </w:p>
    <w:p w14:paraId="17B12E10" w14:textId="77777777" w:rsidR="00345B3B" w:rsidRPr="00EF6AF5" w:rsidRDefault="00345B3B" w:rsidP="00635DC7">
      <w:pPr>
        <w:jc w:val="both"/>
      </w:pPr>
    </w:p>
    <w:p w14:paraId="0340E984" w14:textId="77777777" w:rsidR="00345B3B" w:rsidRPr="00EF6AF5" w:rsidRDefault="00345B3B" w:rsidP="00635DC7">
      <w:pPr>
        <w:jc w:val="both"/>
      </w:pPr>
    </w:p>
    <w:p w14:paraId="6C4B2E4A" w14:textId="77777777" w:rsidR="00345B3B" w:rsidRPr="00EF6AF5" w:rsidRDefault="00345B3B" w:rsidP="00635DC7">
      <w:pPr>
        <w:jc w:val="both"/>
      </w:pPr>
    </w:p>
    <w:p w14:paraId="1B3BB5B6" w14:textId="77777777" w:rsidR="00345B3B" w:rsidRDefault="00345B3B" w:rsidP="00635DC7">
      <w:pPr>
        <w:jc w:val="both"/>
      </w:pPr>
    </w:p>
    <w:p w14:paraId="0FAF5EFB" w14:textId="77777777" w:rsidR="00404A07" w:rsidRDefault="00404A07" w:rsidP="00635DC7">
      <w:pPr>
        <w:jc w:val="both"/>
      </w:pPr>
    </w:p>
    <w:p w14:paraId="55DB8844" w14:textId="77777777" w:rsidR="00404A07" w:rsidRDefault="00404A07" w:rsidP="00635DC7">
      <w:pPr>
        <w:jc w:val="both"/>
      </w:pPr>
    </w:p>
    <w:p w14:paraId="5579B0DF" w14:textId="77777777" w:rsidR="00404A07" w:rsidRPr="00EF6AF5" w:rsidRDefault="00404A07" w:rsidP="00635DC7">
      <w:pPr>
        <w:jc w:val="both"/>
      </w:pPr>
    </w:p>
    <w:p w14:paraId="2F8C95B7" w14:textId="77777777" w:rsidR="00345B3B" w:rsidRPr="00EF6AF5" w:rsidRDefault="00345B3B" w:rsidP="00635DC7">
      <w:pPr>
        <w:jc w:val="both"/>
      </w:pPr>
    </w:p>
    <w:p w14:paraId="34E63B3D" w14:textId="77777777" w:rsidR="00345B3B" w:rsidRDefault="00345B3B" w:rsidP="00635DC7">
      <w:pPr>
        <w:jc w:val="both"/>
      </w:pPr>
    </w:p>
    <w:sectPr w:rsidR="00345B3B" w:rsidSect="00996F4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F3EE" w14:textId="77777777" w:rsidR="00F65D9D" w:rsidRDefault="00F65D9D" w:rsidP="00394D6A">
      <w:r>
        <w:separator/>
      </w:r>
    </w:p>
  </w:endnote>
  <w:endnote w:type="continuationSeparator" w:id="0">
    <w:p w14:paraId="6D17ABD3" w14:textId="77777777" w:rsidR="00F65D9D" w:rsidRDefault="00F65D9D" w:rsidP="0039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97B6" w14:textId="77777777" w:rsidR="00394D6A" w:rsidRDefault="00394D6A" w:rsidP="00363F74">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C99F7F" w14:textId="77777777" w:rsidR="00394D6A" w:rsidRDefault="00394D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3076" w14:textId="08314BA1" w:rsidR="00394D6A" w:rsidRDefault="00394D6A" w:rsidP="00363F74">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43E07">
      <w:rPr>
        <w:rStyle w:val="Numerstrony"/>
        <w:noProof/>
      </w:rPr>
      <w:t>5</w:t>
    </w:r>
    <w:r>
      <w:rPr>
        <w:rStyle w:val="Numerstrony"/>
      </w:rPr>
      <w:fldChar w:fldCharType="end"/>
    </w:r>
  </w:p>
  <w:p w14:paraId="2EB17098" w14:textId="77777777" w:rsidR="00394D6A" w:rsidRDefault="00394D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3B9D" w14:textId="77777777" w:rsidR="00F65D9D" w:rsidRDefault="00F65D9D" w:rsidP="00394D6A">
      <w:r>
        <w:separator/>
      </w:r>
    </w:p>
  </w:footnote>
  <w:footnote w:type="continuationSeparator" w:id="0">
    <w:p w14:paraId="2D374D66" w14:textId="77777777" w:rsidR="00F65D9D" w:rsidRDefault="00F65D9D" w:rsidP="00394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F33"/>
    <w:multiLevelType w:val="hybridMultilevel"/>
    <w:tmpl w:val="8D685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237C8"/>
    <w:multiLevelType w:val="hybridMultilevel"/>
    <w:tmpl w:val="633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903A7"/>
    <w:multiLevelType w:val="hybridMultilevel"/>
    <w:tmpl w:val="26526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E72207"/>
    <w:multiLevelType w:val="hybridMultilevel"/>
    <w:tmpl w:val="3FE83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1C2DF7"/>
    <w:multiLevelType w:val="hybridMultilevel"/>
    <w:tmpl w:val="1B922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1E1C11"/>
    <w:multiLevelType w:val="hybridMultilevel"/>
    <w:tmpl w:val="F78676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082063B"/>
    <w:multiLevelType w:val="hybridMultilevel"/>
    <w:tmpl w:val="83F25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3B"/>
    <w:rsid w:val="0003540B"/>
    <w:rsid w:val="00053926"/>
    <w:rsid w:val="00091797"/>
    <w:rsid w:val="000F4F24"/>
    <w:rsid w:val="0014148C"/>
    <w:rsid w:val="001651C1"/>
    <w:rsid w:val="001C0EC2"/>
    <w:rsid w:val="001C25EC"/>
    <w:rsid w:val="00315566"/>
    <w:rsid w:val="00345B3B"/>
    <w:rsid w:val="00394D6A"/>
    <w:rsid w:val="00404A07"/>
    <w:rsid w:val="00422902"/>
    <w:rsid w:val="00427297"/>
    <w:rsid w:val="00447792"/>
    <w:rsid w:val="00452DC0"/>
    <w:rsid w:val="00466CEA"/>
    <w:rsid w:val="00472963"/>
    <w:rsid w:val="004B4CC5"/>
    <w:rsid w:val="004D4014"/>
    <w:rsid w:val="004F3618"/>
    <w:rsid w:val="00512F8B"/>
    <w:rsid w:val="00542FE1"/>
    <w:rsid w:val="0055444B"/>
    <w:rsid w:val="005C1EB3"/>
    <w:rsid w:val="005E4AC8"/>
    <w:rsid w:val="005F5632"/>
    <w:rsid w:val="00613782"/>
    <w:rsid w:val="00635DC7"/>
    <w:rsid w:val="006418C9"/>
    <w:rsid w:val="006A2C83"/>
    <w:rsid w:val="00736ACF"/>
    <w:rsid w:val="00771A0B"/>
    <w:rsid w:val="008009EC"/>
    <w:rsid w:val="008324C9"/>
    <w:rsid w:val="008337EA"/>
    <w:rsid w:val="009327EE"/>
    <w:rsid w:val="00943E07"/>
    <w:rsid w:val="0099392B"/>
    <w:rsid w:val="00996F40"/>
    <w:rsid w:val="009E45D8"/>
    <w:rsid w:val="00A113CC"/>
    <w:rsid w:val="00A44944"/>
    <w:rsid w:val="00B11618"/>
    <w:rsid w:val="00B137CE"/>
    <w:rsid w:val="00B227FB"/>
    <w:rsid w:val="00B32A27"/>
    <w:rsid w:val="00B36A0F"/>
    <w:rsid w:val="00B433BB"/>
    <w:rsid w:val="00BD70DE"/>
    <w:rsid w:val="00C4247D"/>
    <w:rsid w:val="00C4431C"/>
    <w:rsid w:val="00CB5E65"/>
    <w:rsid w:val="00CC452D"/>
    <w:rsid w:val="00DD307C"/>
    <w:rsid w:val="00E00528"/>
    <w:rsid w:val="00E64E60"/>
    <w:rsid w:val="00E936D2"/>
    <w:rsid w:val="00F65D9D"/>
    <w:rsid w:val="00FA011C"/>
    <w:rsid w:val="00FA2B57"/>
    <w:rsid w:val="00FD2CCF"/>
    <w:rsid w:val="00FE0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5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345B3B"/>
    <w:rPr>
      <w:b/>
      <w:bCs/>
    </w:rPr>
  </w:style>
  <w:style w:type="character" w:customStyle="1" w:styleId="textexposedshow">
    <w:name w:val="text_exposed_show"/>
    <w:rsid w:val="00345B3B"/>
  </w:style>
  <w:style w:type="character" w:customStyle="1" w:styleId="s1">
    <w:name w:val="s1"/>
    <w:rsid w:val="00345B3B"/>
  </w:style>
  <w:style w:type="paragraph" w:styleId="Akapitzlist">
    <w:name w:val="List Paragraph"/>
    <w:basedOn w:val="Normalny"/>
    <w:uiPriority w:val="34"/>
    <w:qFormat/>
    <w:rsid w:val="00345B3B"/>
    <w:pPr>
      <w:ind w:left="720"/>
      <w:contextualSpacing/>
    </w:pPr>
  </w:style>
  <w:style w:type="character" w:customStyle="1" w:styleId="apple-converted-space">
    <w:name w:val="apple-converted-space"/>
    <w:basedOn w:val="Domylnaczcionkaakapitu"/>
    <w:rsid w:val="00466CEA"/>
  </w:style>
  <w:style w:type="paragraph" w:customStyle="1" w:styleId="Normalny1">
    <w:name w:val="Normalny1"/>
    <w:rsid w:val="00FE0A17"/>
    <w:pPr>
      <w:widowControl w:val="0"/>
      <w:suppressAutoHyphens/>
      <w:autoSpaceDN w:val="0"/>
      <w:textAlignment w:val="baseline"/>
    </w:pPr>
    <w:rPr>
      <w:rFonts w:eastAsia="SimSun" w:cs="Mangal"/>
      <w:kern w:val="3"/>
      <w:lang w:eastAsia="zh-CN" w:bidi="hi-IN"/>
    </w:rPr>
  </w:style>
  <w:style w:type="character" w:customStyle="1" w:styleId="Domylnaczcionkaakapitu1">
    <w:name w:val="Domyślna czcionka akapitu1"/>
    <w:rsid w:val="00FE0A17"/>
  </w:style>
  <w:style w:type="paragraph" w:styleId="Stopka">
    <w:name w:val="footer"/>
    <w:basedOn w:val="Normalny"/>
    <w:link w:val="StopkaZnak"/>
    <w:uiPriority w:val="99"/>
    <w:unhideWhenUsed/>
    <w:rsid w:val="00394D6A"/>
    <w:pPr>
      <w:tabs>
        <w:tab w:val="center" w:pos="4536"/>
        <w:tab w:val="right" w:pos="9072"/>
      </w:tabs>
    </w:pPr>
  </w:style>
  <w:style w:type="character" w:customStyle="1" w:styleId="StopkaZnak">
    <w:name w:val="Stopka Znak"/>
    <w:basedOn w:val="Domylnaczcionkaakapitu"/>
    <w:link w:val="Stopka"/>
    <w:uiPriority w:val="99"/>
    <w:rsid w:val="00394D6A"/>
  </w:style>
  <w:style w:type="character" w:styleId="Numerstrony">
    <w:name w:val="page number"/>
    <w:basedOn w:val="Domylnaczcionkaakapitu"/>
    <w:uiPriority w:val="99"/>
    <w:semiHidden/>
    <w:unhideWhenUsed/>
    <w:rsid w:val="0039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77127">
      <w:bodyDiv w:val="1"/>
      <w:marLeft w:val="0"/>
      <w:marRight w:val="0"/>
      <w:marTop w:val="0"/>
      <w:marBottom w:val="0"/>
      <w:divBdr>
        <w:top w:val="none" w:sz="0" w:space="0" w:color="auto"/>
        <w:left w:val="none" w:sz="0" w:space="0" w:color="auto"/>
        <w:bottom w:val="none" w:sz="0" w:space="0" w:color="auto"/>
        <w:right w:val="none" w:sz="0" w:space="0" w:color="auto"/>
      </w:divBdr>
    </w:div>
    <w:div w:id="1062825923">
      <w:bodyDiv w:val="1"/>
      <w:marLeft w:val="0"/>
      <w:marRight w:val="0"/>
      <w:marTop w:val="0"/>
      <w:marBottom w:val="0"/>
      <w:divBdr>
        <w:top w:val="none" w:sz="0" w:space="0" w:color="auto"/>
        <w:left w:val="none" w:sz="0" w:space="0" w:color="auto"/>
        <w:bottom w:val="none" w:sz="0" w:space="0" w:color="auto"/>
        <w:right w:val="none" w:sz="0" w:space="0" w:color="auto"/>
      </w:divBdr>
    </w:div>
    <w:div w:id="2114671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Michalski</dc:creator>
  <cp:keywords/>
  <dc:description/>
  <cp:lastModifiedBy>Agnieszka Wróblewska</cp:lastModifiedBy>
  <cp:revision>2</cp:revision>
  <dcterms:created xsi:type="dcterms:W3CDTF">2020-02-28T15:10:00Z</dcterms:created>
  <dcterms:modified xsi:type="dcterms:W3CDTF">2020-02-28T15:10:00Z</dcterms:modified>
</cp:coreProperties>
</file>